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BB" w:rsidRPr="002D06BB" w:rsidRDefault="002D06BB" w:rsidP="002D06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06BB" w:rsidRPr="002D06BB" w:rsidRDefault="0022751A" w:rsidP="002D06BB">
      <w:pPr>
        <w:tabs>
          <w:tab w:val="left" w:pos="3060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0;width:45pt;height:54pt;z-index:251659264" fillcolor="window">
            <v:imagedata r:id="rId5" o:title=""/>
            <w10:wrap type="square" side="right"/>
          </v:shape>
          <o:OLEObject Type="Embed" ProgID="Word.Picture.8" ShapeID="_x0000_s1026" DrawAspect="Content" ObjectID="_1598859178" r:id="rId6"/>
        </w:pict>
      </w:r>
      <w:r w:rsidR="002D06BB" w:rsidRPr="002D06B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D06BB" w:rsidRPr="002D06BB">
        <w:rPr>
          <w:rFonts w:ascii="Times New Roman" w:hAnsi="Times New Roman"/>
          <w:b/>
          <w:sz w:val="28"/>
          <w:szCs w:val="28"/>
          <w:lang w:val="uk-UA"/>
        </w:rPr>
        <w:t>УКРАЇНА</w:t>
      </w:r>
      <w:r w:rsidR="002D06BB" w:rsidRPr="002D06B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D06BB" w:rsidRPr="002D06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0E3F0E" wp14:editId="4695B302">
            <wp:extent cx="640080" cy="678180"/>
            <wp:effectExtent l="0" t="0" r="7620" b="7620"/>
            <wp:docPr id="1" name="Рисунок 1" descr="Герб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2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BB" w:rsidRPr="002D06BB" w:rsidRDefault="002D06BB" w:rsidP="002D06BB">
      <w:pPr>
        <w:tabs>
          <w:tab w:val="left" w:pos="3060"/>
          <w:tab w:val="left" w:pos="3780"/>
          <w:tab w:val="left" w:pos="46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06BB" w:rsidRPr="002D06BB" w:rsidRDefault="002D06BB" w:rsidP="002D06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D06BB">
        <w:rPr>
          <w:rFonts w:ascii="Times New Roman" w:hAnsi="Times New Roman"/>
          <w:sz w:val="28"/>
          <w:szCs w:val="28"/>
          <w:lang w:val="uk-UA"/>
        </w:rPr>
        <w:t>Рожнятівська</w:t>
      </w:r>
      <w:proofErr w:type="spellEnd"/>
      <w:r w:rsidRPr="002D06BB">
        <w:rPr>
          <w:rFonts w:ascii="Times New Roman" w:hAnsi="Times New Roman"/>
          <w:sz w:val="28"/>
          <w:szCs w:val="28"/>
          <w:lang w:val="uk-UA"/>
        </w:rPr>
        <w:t xml:space="preserve"> селищна рада </w:t>
      </w:r>
      <w:proofErr w:type="spellStart"/>
      <w:r w:rsidRPr="002D06BB">
        <w:rPr>
          <w:rFonts w:ascii="Times New Roman" w:hAnsi="Times New Roman"/>
          <w:sz w:val="28"/>
          <w:szCs w:val="28"/>
          <w:lang w:val="uk-UA"/>
        </w:rPr>
        <w:t>Рожнятівського</w:t>
      </w:r>
      <w:proofErr w:type="spellEnd"/>
      <w:r w:rsidRPr="002D06BB">
        <w:rPr>
          <w:rFonts w:ascii="Times New Roman" w:hAnsi="Times New Roman"/>
          <w:sz w:val="28"/>
          <w:szCs w:val="28"/>
          <w:lang w:val="uk-UA"/>
        </w:rPr>
        <w:t xml:space="preserve"> району</w:t>
      </w:r>
    </w:p>
    <w:p w:rsidR="002D06BB" w:rsidRPr="002D06BB" w:rsidRDefault="002D06BB" w:rsidP="002D06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D06BB">
        <w:rPr>
          <w:rFonts w:ascii="Times New Roman" w:hAnsi="Times New Roman"/>
          <w:sz w:val="28"/>
          <w:szCs w:val="28"/>
          <w:lang w:val="uk-UA"/>
        </w:rPr>
        <w:t>Івано-Франківської області</w:t>
      </w:r>
    </w:p>
    <w:p w:rsidR="002D06BB" w:rsidRPr="002D06BB" w:rsidRDefault="002D06BB" w:rsidP="002D06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D06BB">
        <w:rPr>
          <w:rFonts w:ascii="Times New Roman" w:hAnsi="Times New Roman"/>
          <w:sz w:val="28"/>
          <w:szCs w:val="28"/>
          <w:lang w:val="uk-UA"/>
        </w:rPr>
        <w:t>сьомого демократичного скликання</w:t>
      </w:r>
    </w:p>
    <w:p w:rsidR="002D06BB" w:rsidRPr="002D06BB" w:rsidRDefault="002D06BB" w:rsidP="002D06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D06BB">
        <w:rPr>
          <w:rFonts w:ascii="Times New Roman" w:hAnsi="Times New Roman"/>
          <w:sz w:val="28"/>
          <w:szCs w:val="28"/>
          <w:lang w:val="uk-UA"/>
        </w:rPr>
        <w:t>(двадцять третя сесія)</w:t>
      </w:r>
    </w:p>
    <w:p w:rsidR="002D06BB" w:rsidRPr="002D06BB" w:rsidRDefault="002D06BB" w:rsidP="002D06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06BB" w:rsidRPr="002D06BB" w:rsidRDefault="002D06BB" w:rsidP="002D06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D06BB"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 w:rsidRPr="002D06BB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2D06BB"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2D06BB" w:rsidRPr="002D06BB" w:rsidRDefault="002D06BB" w:rsidP="002D06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06BB" w:rsidRPr="002D06BB" w:rsidRDefault="002D06BB" w:rsidP="002D06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D06BB">
        <w:rPr>
          <w:rFonts w:ascii="Times New Roman" w:hAnsi="Times New Roman"/>
          <w:sz w:val="28"/>
          <w:szCs w:val="28"/>
          <w:lang w:val="uk-UA"/>
        </w:rPr>
        <w:t>від 19 вересня 2018 року</w:t>
      </w:r>
      <w:r w:rsidRPr="002D06BB">
        <w:rPr>
          <w:rFonts w:ascii="Times New Roman" w:hAnsi="Times New Roman"/>
          <w:sz w:val="28"/>
          <w:szCs w:val="28"/>
          <w:lang w:val="uk-UA"/>
        </w:rPr>
        <w:tab/>
      </w:r>
      <w:r w:rsidRPr="002D06BB">
        <w:rPr>
          <w:rFonts w:ascii="Times New Roman" w:hAnsi="Times New Roman"/>
          <w:sz w:val="28"/>
          <w:szCs w:val="28"/>
          <w:lang w:val="uk-UA"/>
        </w:rPr>
        <w:tab/>
      </w:r>
      <w:r w:rsidRPr="002D06BB">
        <w:rPr>
          <w:rFonts w:ascii="Times New Roman" w:hAnsi="Times New Roman"/>
          <w:sz w:val="28"/>
          <w:szCs w:val="28"/>
          <w:lang w:val="uk-UA"/>
        </w:rPr>
        <w:tab/>
      </w:r>
      <w:r w:rsidRPr="002D06BB">
        <w:rPr>
          <w:rFonts w:ascii="Times New Roman" w:hAnsi="Times New Roman"/>
          <w:sz w:val="28"/>
          <w:szCs w:val="28"/>
          <w:lang w:val="uk-UA"/>
        </w:rPr>
        <w:tab/>
      </w:r>
      <w:r w:rsidRPr="002D06BB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proofErr w:type="spellStart"/>
      <w:r w:rsidRPr="002D06BB">
        <w:rPr>
          <w:rFonts w:ascii="Times New Roman" w:hAnsi="Times New Roman"/>
          <w:sz w:val="28"/>
          <w:szCs w:val="28"/>
          <w:lang w:val="uk-UA"/>
        </w:rPr>
        <w:t>смт.Рожнятів</w:t>
      </w:r>
      <w:proofErr w:type="spellEnd"/>
      <w:r w:rsidRPr="002D06BB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2D06BB" w:rsidRPr="002D06BB" w:rsidRDefault="002D06BB" w:rsidP="002D06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D06B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F015E8">
        <w:rPr>
          <w:rFonts w:ascii="Times New Roman" w:hAnsi="Times New Roman"/>
          <w:sz w:val="28"/>
          <w:szCs w:val="28"/>
          <w:lang w:val="uk-UA"/>
        </w:rPr>
        <w:t>318</w:t>
      </w:r>
      <w:r w:rsidRPr="002D06BB">
        <w:rPr>
          <w:rFonts w:ascii="Times New Roman" w:hAnsi="Times New Roman"/>
          <w:sz w:val="28"/>
          <w:szCs w:val="28"/>
          <w:lang w:val="uk-UA"/>
        </w:rPr>
        <w:t xml:space="preserve"> - 23/2018</w:t>
      </w:r>
    </w:p>
    <w:p w:rsidR="002D06BB" w:rsidRPr="002D06BB" w:rsidRDefault="002D06BB" w:rsidP="002D06B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2D06BB" w:rsidRPr="002D06BB" w:rsidRDefault="002D06BB" w:rsidP="002D06B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Про внесення змін в рішення селищної ради</w:t>
      </w:r>
    </w:p>
    <w:p w:rsidR="002D06BB" w:rsidRPr="002D06BB" w:rsidRDefault="002D06BB" w:rsidP="002D06B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від 22.12.</w:t>
      </w:r>
      <w:r w:rsidRPr="002D06BB">
        <w:rPr>
          <w:rFonts w:ascii="Times New Roman" w:hAnsi="Times New Roman"/>
          <w:b/>
          <w:bCs/>
          <w:sz w:val="28"/>
          <w:szCs w:val="28"/>
          <w:lang w:val="uk-UA"/>
        </w:rPr>
        <w:t>2017 року №254-18/2017 «</w:t>
      </w:r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встановлення</w:t>
      </w:r>
      <w:proofErr w:type="spellEnd"/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06BB" w:rsidRPr="002D06BB" w:rsidRDefault="002D06BB" w:rsidP="002D06B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території</w:t>
      </w:r>
      <w:proofErr w:type="spellEnd"/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Рожнятівської </w:t>
      </w:r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proofErr w:type="spellStart"/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елищної</w:t>
      </w:r>
      <w:proofErr w:type="spellEnd"/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ради плати за </w:t>
      </w:r>
    </w:p>
    <w:p w:rsidR="002D06BB" w:rsidRPr="002D06BB" w:rsidRDefault="002D06BB" w:rsidP="002D06B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землю</w:t>
      </w:r>
      <w:r w:rsidR="002631A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за 2018 рік</w:t>
      </w:r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частині</w:t>
      </w:r>
      <w:proofErr w:type="spellEnd"/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земельного </w:t>
      </w:r>
      <w:proofErr w:type="spellStart"/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податку</w:t>
      </w:r>
      <w:proofErr w:type="spellEnd"/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та </w:t>
      </w:r>
    </w:p>
    <w:p w:rsidR="002D06BB" w:rsidRPr="002D06BB" w:rsidRDefault="002D06BB" w:rsidP="002D06B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затвердження Порядку її справляння»</w:t>
      </w:r>
    </w:p>
    <w:p w:rsidR="002D06BB" w:rsidRPr="002D06BB" w:rsidRDefault="002D06BB" w:rsidP="002D06BB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D06BB" w:rsidRDefault="002D06BB" w:rsidP="002D0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D0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Відповідно до ч.1 ст. 59 та керуючись п. 24 ст. 26 Закону України “Про місцеве самоврядування в Україні», статтями 7, 10, 12, 269-289 Податкового кодексу України, п. 7 ч. І Закону України «</w:t>
      </w:r>
      <w:r w:rsidRPr="002D06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господарств»  № 2497-</w:t>
      </w:r>
      <w:r w:rsidRPr="002D06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YIII</w:t>
      </w:r>
      <w:r w:rsidRPr="002D06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 10.07.2018 року, п. 3 розділу ІІ </w:t>
      </w:r>
      <w:r w:rsidRPr="002D0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України «</w:t>
      </w:r>
      <w:r w:rsidRPr="002D06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  № 2245-</w:t>
      </w:r>
      <w:r w:rsidRPr="002D06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YIII</w:t>
      </w:r>
      <w:r w:rsidRPr="002D06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 07.12.2017 року,</w:t>
      </w:r>
      <w:r w:rsidRPr="002D0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275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сесія </w:t>
      </w:r>
      <w:r w:rsidRPr="002D0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</w:t>
      </w:r>
      <w:r w:rsidR="002275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елищної ради</w:t>
      </w:r>
      <w:bookmarkStart w:id="0" w:name="_GoBack"/>
      <w:bookmarkEnd w:id="0"/>
    </w:p>
    <w:p w:rsidR="002D06BB" w:rsidRPr="002D06BB" w:rsidRDefault="002D06BB" w:rsidP="002D0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D06BB" w:rsidRDefault="002D06BB" w:rsidP="002D0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</w:t>
      </w:r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И </w:t>
      </w:r>
      <w:proofErr w:type="gramStart"/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2D06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І Ш И Л А :</w:t>
      </w:r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06BB" w:rsidRPr="002D06BB" w:rsidRDefault="002D06BB" w:rsidP="002D0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D06BB" w:rsidRPr="002D06BB" w:rsidRDefault="002D06BB" w:rsidP="002D06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2D0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Внести зміни в  рішення </w:t>
      </w:r>
      <w:r w:rsidRPr="002D06B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селищної ради від 22.12.</w:t>
      </w:r>
      <w:r w:rsidRPr="002D06BB">
        <w:rPr>
          <w:rFonts w:ascii="Times New Roman" w:hAnsi="Times New Roman"/>
          <w:bCs/>
          <w:sz w:val="28"/>
          <w:szCs w:val="28"/>
          <w:lang w:val="uk-UA"/>
        </w:rPr>
        <w:t xml:space="preserve"> 2017 року №254-18/2017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D06BB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2D0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2D0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встановлення</w:t>
      </w:r>
      <w:proofErr w:type="spellEnd"/>
      <w:r w:rsidRPr="002D0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D0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території</w:t>
      </w:r>
      <w:proofErr w:type="spellEnd"/>
      <w:r w:rsidRPr="002D0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D06B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Рожнятівської </w:t>
      </w:r>
      <w:r w:rsidRPr="002D0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proofErr w:type="spellStart"/>
      <w:r w:rsidRPr="002D06B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елищн</w:t>
      </w:r>
      <w:r w:rsidRPr="002D0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ої</w:t>
      </w:r>
      <w:proofErr w:type="spellEnd"/>
      <w:r w:rsidRPr="002D0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ради плати за землю в </w:t>
      </w:r>
      <w:proofErr w:type="spellStart"/>
      <w:r w:rsidRPr="002D0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частині</w:t>
      </w:r>
      <w:proofErr w:type="spellEnd"/>
      <w:r w:rsidRPr="002D0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земельного </w:t>
      </w:r>
      <w:proofErr w:type="spellStart"/>
      <w:r w:rsidRPr="002D0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податку</w:t>
      </w:r>
      <w:proofErr w:type="spellEnd"/>
      <w:r w:rsidRPr="002D0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та </w:t>
      </w:r>
      <w:r w:rsidRPr="002D06B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затвердження Порядку її справляння» , а саме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D06B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доповнити її пунктом 1.7 в такій редакції :</w:t>
      </w:r>
    </w:p>
    <w:p w:rsidR="002D06BB" w:rsidRPr="002D06BB" w:rsidRDefault="002D06BB" w:rsidP="002D06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06B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1.7. </w:t>
      </w:r>
      <w:r w:rsidRPr="002D0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Ставки </w:t>
      </w:r>
      <w:proofErr w:type="spellStart"/>
      <w:r w:rsidRPr="002D0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податку</w:t>
      </w:r>
      <w:proofErr w:type="spellEnd"/>
      <w:r w:rsidRPr="002D0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один гектар </w:t>
      </w:r>
      <w:proofErr w:type="spellStart"/>
      <w:r w:rsidRPr="002D0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лісових</w:t>
      </w:r>
      <w:proofErr w:type="spellEnd"/>
      <w:r w:rsidRPr="002D0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 </w:t>
      </w:r>
      <w:proofErr w:type="spellStart"/>
      <w:r w:rsidRPr="002D0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2D0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статей 274 та 277 </w:t>
      </w:r>
      <w:r w:rsidRPr="002D06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Податкового к</w:t>
      </w:r>
      <w:proofErr w:type="spellStart"/>
      <w:r w:rsidRPr="002D0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одексу</w:t>
      </w:r>
      <w:proofErr w:type="spellEnd"/>
      <w:r w:rsidRPr="002D06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Pr="002D06B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межах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населеного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пункту де проведена </w:t>
      </w:r>
      <w:r w:rsidRPr="002D0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нормативна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грошова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розмі</w:t>
      </w:r>
      <w:proofErr w:type="gram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0,</w:t>
      </w:r>
      <w:r w:rsidRPr="002D0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 </w:t>
      </w:r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за межами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населеного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пункту нормативно</w:t>
      </w:r>
      <w:r w:rsidRPr="002D0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грошову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проведено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встановлюються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 розмірі</w:t>
      </w:r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0,</w:t>
      </w:r>
      <w:r w:rsidRPr="002D0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 </w:t>
      </w:r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нормативної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грошової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площі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ріллі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D06BB" w:rsidRPr="002D06BB" w:rsidRDefault="002D06BB" w:rsidP="002D06B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06BB" w:rsidRPr="002D06BB" w:rsidRDefault="002D06BB" w:rsidP="002D06B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06BB">
        <w:rPr>
          <w:rFonts w:ascii="Times New Roman" w:hAnsi="Times New Roman"/>
          <w:color w:val="000000"/>
          <w:spacing w:val="-23"/>
          <w:sz w:val="28"/>
          <w:szCs w:val="28"/>
          <w:lang w:val="uk-UA"/>
        </w:rPr>
        <w:lastRenderedPageBreak/>
        <w:t>2.</w:t>
      </w:r>
      <w:r w:rsidRPr="002D06BB">
        <w:rPr>
          <w:rFonts w:ascii="Times New Roman" w:hAnsi="Times New Roman"/>
          <w:color w:val="000000"/>
          <w:sz w:val="28"/>
          <w:szCs w:val="28"/>
          <w:lang w:val="uk-UA"/>
        </w:rPr>
        <w:t>Оприлюднити дане рішення на інформаційній дошці Рожнятівської селищної ради в день його прийняття та надати дане рішення для оприлюднення та ознайомлення на офіційному електронному сайті Рожнятівської селищної ради та опублікувати в районній газеті «Новини Підгір’я».</w:t>
      </w:r>
    </w:p>
    <w:p w:rsidR="002D06BB" w:rsidRPr="002D06BB" w:rsidRDefault="002D06BB" w:rsidP="002D06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0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</w:t>
      </w:r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.Дане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набирає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чинності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оприлюднення</w:t>
      </w:r>
      <w:proofErr w:type="spellEnd"/>
      <w:r w:rsidRPr="002D0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D06BB" w:rsidRPr="002D06BB" w:rsidRDefault="002D06BB" w:rsidP="002D0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06BB" w:rsidRPr="002D06BB" w:rsidRDefault="002D06BB" w:rsidP="002D06BB">
      <w:pPr>
        <w:pStyle w:val="a6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D06BB">
        <w:rPr>
          <w:sz w:val="28"/>
          <w:szCs w:val="28"/>
          <w:lang w:val="uk-UA"/>
        </w:rPr>
        <w:t>.Контроль за виконанням цього рішення покласти на постійну комісію з питань  планування бюджету, соціально-економічного розвитку.</w:t>
      </w:r>
    </w:p>
    <w:p w:rsidR="002D06BB" w:rsidRDefault="002D06BB" w:rsidP="002D06BB">
      <w:pPr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</w:p>
    <w:p w:rsidR="002D06BB" w:rsidRDefault="002D06BB" w:rsidP="002D06BB">
      <w:pPr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</w:p>
    <w:p w:rsidR="002D06BB" w:rsidRDefault="002D06BB" w:rsidP="002D06BB">
      <w:pPr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</w:p>
    <w:p w:rsidR="002D06BB" w:rsidRPr="002D06BB" w:rsidRDefault="002D06BB" w:rsidP="002D06BB">
      <w:pPr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</w:p>
    <w:p w:rsidR="002D06BB" w:rsidRPr="002D06BB" w:rsidRDefault="002D06BB" w:rsidP="002D06BB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2D06BB">
        <w:rPr>
          <w:rFonts w:ascii="Times New Roman" w:hAnsi="Times New Roman"/>
          <w:b/>
          <w:sz w:val="28"/>
          <w:szCs w:val="28"/>
          <w:lang w:val="uk-UA"/>
        </w:rPr>
        <w:t>елищний голова                                                            В.</w:t>
      </w:r>
      <w:proofErr w:type="spellStart"/>
      <w:r w:rsidRPr="002D06BB">
        <w:rPr>
          <w:rFonts w:ascii="Times New Roman" w:hAnsi="Times New Roman"/>
          <w:b/>
          <w:sz w:val="28"/>
          <w:szCs w:val="28"/>
          <w:lang w:val="uk-UA"/>
        </w:rPr>
        <w:t>Мацевко</w:t>
      </w:r>
      <w:proofErr w:type="spellEnd"/>
      <w:r w:rsidRPr="002D06BB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p w:rsidR="002D06BB" w:rsidRPr="002D06BB" w:rsidRDefault="002D06BB" w:rsidP="002D0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01DC" w:rsidRPr="002D06BB" w:rsidRDefault="006F01DC">
      <w:pPr>
        <w:rPr>
          <w:rFonts w:ascii="Times New Roman" w:hAnsi="Times New Roman"/>
          <w:sz w:val="28"/>
          <w:szCs w:val="28"/>
        </w:rPr>
      </w:pPr>
    </w:p>
    <w:sectPr w:rsidR="006F01DC" w:rsidRPr="002D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37"/>
    <w:rsid w:val="0022751A"/>
    <w:rsid w:val="002631A6"/>
    <w:rsid w:val="002D06BB"/>
    <w:rsid w:val="003D5637"/>
    <w:rsid w:val="006F01DC"/>
    <w:rsid w:val="00F0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6B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D0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6B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D0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2018-09-19T05:36:00Z</cp:lastPrinted>
  <dcterms:created xsi:type="dcterms:W3CDTF">2018-09-18T13:28:00Z</dcterms:created>
  <dcterms:modified xsi:type="dcterms:W3CDTF">2018-09-19T07:46:00Z</dcterms:modified>
</cp:coreProperties>
</file>